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9781"/>
        <w:gridCol w:w="6"/>
        <w:gridCol w:w="9781"/>
      </w:tblGrid>
      <w:tr w:rsidR="008507F9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11"/>
              <w:gridCol w:w="992"/>
              <w:gridCol w:w="4678"/>
            </w:tblGrid>
            <w:tr w:rsidR="008507F9">
              <w:trPr>
                <w:tblCellSpacing w:w="0" w:type="dxa"/>
              </w:trPr>
              <w:tc>
                <w:tcPr>
                  <w:tcW w:w="4111" w:type="dxa"/>
                  <w:hideMark/>
                </w:tcPr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на заседании</w:t>
                  </w:r>
                </w:p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педагогического совета школы</w:t>
                  </w:r>
                </w:p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</w:t>
                  </w:r>
                </w:p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      от ______________2011г</w:t>
                  </w:r>
                </w:p>
              </w:tc>
              <w:tc>
                <w:tcPr>
                  <w:tcW w:w="992" w:type="dxa"/>
                </w:tcPr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hideMark/>
                </w:tcPr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МБОУ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Юлтимеровская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ООШ»</w:t>
                  </w:r>
                </w:p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А.А.Нигматзянова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«_____» _____________________ 2011 г </w:t>
                  </w:r>
                </w:p>
              </w:tc>
            </w:tr>
          </w:tbl>
          <w:p w:rsidR="008507F9" w:rsidRDefault="008507F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7F9" w:rsidRDefault="008507F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11"/>
              <w:gridCol w:w="992"/>
              <w:gridCol w:w="4678"/>
            </w:tblGrid>
            <w:tr w:rsidR="008507F9">
              <w:trPr>
                <w:tblCellSpacing w:w="0" w:type="dxa"/>
              </w:trPr>
              <w:tc>
                <w:tcPr>
                  <w:tcW w:w="4111" w:type="dxa"/>
                  <w:hideMark/>
                </w:tcPr>
                <w:p w:rsidR="008507F9" w:rsidRDefault="008507F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:rsidR="008507F9" w:rsidRDefault="008507F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hideMark/>
                </w:tcPr>
                <w:p w:rsidR="008507F9" w:rsidRDefault="008507F9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8507F9" w:rsidRDefault="008507F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C25EE9" w:rsidRDefault="00C25EE9" w:rsidP="00C25E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390"/>
        <w:jc w:val="center"/>
        <w:rPr>
          <w:rFonts w:ascii="Times New Roman" w:hAnsi="Times New Roman"/>
          <w:sz w:val="28"/>
          <w:szCs w:val="28"/>
        </w:rPr>
      </w:pPr>
    </w:p>
    <w:p w:rsidR="00C25EE9" w:rsidRPr="00C25EE9" w:rsidRDefault="00C25EE9" w:rsidP="00C25E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390"/>
        <w:jc w:val="center"/>
        <w:rPr>
          <w:rFonts w:ascii="Times New Roman" w:hAnsi="Times New Roman"/>
          <w:b/>
          <w:sz w:val="28"/>
          <w:szCs w:val="28"/>
        </w:rPr>
      </w:pPr>
      <w:r w:rsidRPr="00C25EE9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8507F9" w:rsidRDefault="00C25EE9" w:rsidP="00C25E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390"/>
        <w:jc w:val="center"/>
        <w:rPr>
          <w:rFonts w:ascii="Times New Roman" w:hAnsi="Times New Roman"/>
          <w:b/>
          <w:sz w:val="28"/>
          <w:szCs w:val="28"/>
        </w:rPr>
      </w:pPr>
      <w:r w:rsidRPr="00C25EE9">
        <w:rPr>
          <w:rFonts w:ascii="Times New Roman" w:hAnsi="Times New Roman"/>
          <w:b/>
          <w:sz w:val="28"/>
          <w:szCs w:val="28"/>
        </w:rPr>
        <w:t>о пришкольном  лагере для учащихся с дневным пребыванием</w:t>
      </w:r>
    </w:p>
    <w:p w:rsidR="00C25EE9" w:rsidRPr="00C25EE9" w:rsidRDefault="008507F9" w:rsidP="00C25EE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39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/>
          <w:b/>
          <w:sz w:val="28"/>
          <w:szCs w:val="28"/>
        </w:rPr>
        <w:t>Юлтимеровская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ООШ»</w:t>
      </w:r>
      <w:r w:rsidR="00C25EE9" w:rsidRPr="00C25EE9">
        <w:rPr>
          <w:rFonts w:ascii="Times New Roman" w:hAnsi="Times New Roman"/>
          <w:b/>
          <w:sz w:val="28"/>
          <w:szCs w:val="28"/>
        </w:rPr>
        <w:t>.</w:t>
      </w:r>
    </w:p>
    <w:p w:rsidR="00C25EE9" w:rsidRPr="00C25EE9" w:rsidRDefault="00C25EE9" w:rsidP="00C25EE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25EE9" w:rsidRPr="00C25EE9" w:rsidRDefault="00C25EE9" w:rsidP="00C25EE9">
      <w:pPr>
        <w:pStyle w:val="a3"/>
        <w:spacing w:line="360" w:lineRule="auto"/>
        <w:contextualSpacing/>
        <w:jc w:val="both"/>
        <w:rPr>
          <w:b/>
        </w:rPr>
      </w:pPr>
      <w:r w:rsidRPr="00C25EE9">
        <w:rPr>
          <w:b/>
        </w:rPr>
        <w:t>1. Общие положения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 xml:space="preserve">1.1. Оздоровительный лагерь с дневным пребыванием создается в целях духовного и физического развития детей, организации их досуга и оздоровления, развития их интеллектуальных способностей, реализации медико-профилактических, спортивных, образовательных, </w:t>
      </w:r>
      <w:proofErr w:type="spellStart"/>
      <w:r w:rsidRPr="00C25EE9">
        <w:t>культурно-досуговых</w:t>
      </w:r>
      <w:proofErr w:type="spellEnd"/>
      <w:r w:rsidRPr="00C25EE9">
        <w:t xml:space="preserve"> программ и услуг, обеспечивающих восстановление сил, творческую самореализацию, нравственное, гражданское, патриотическое, экологическое воспитание детей.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1.2. Организатором лагеря является М</w:t>
      </w:r>
      <w:r>
        <w:t>Б</w:t>
      </w:r>
      <w:r w:rsidRPr="00C25EE9">
        <w:t>ОУ "</w:t>
      </w:r>
      <w:proofErr w:type="spellStart"/>
      <w:r>
        <w:t>Юлтимеровская</w:t>
      </w:r>
      <w:proofErr w:type="spellEnd"/>
      <w:r>
        <w:t xml:space="preserve"> </w:t>
      </w:r>
      <w:r w:rsidRPr="00C25EE9">
        <w:t xml:space="preserve">ООШ" 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1.3. Лагерь работает во время летних каникул.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 xml:space="preserve">1.4. В оздоровительный лагерь принимаются учащиеся в возрасте от </w:t>
      </w:r>
      <w:r>
        <w:t xml:space="preserve">7 </w:t>
      </w:r>
      <w:r w:rsidRPr="00C25EE9">
        <w:t>до 12 лет.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1.5. В своей деятельности лагерь руководствуется Законом РФ «Об образовании», настоящим Положением и Уставом школы, на базе которой он создается.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  <w:rPr>
          <w:b/>
        </w:rPr>
      </w:pPr>
      <w:r w:rsidRPr="00C25EE9">
        <w:rPr>
          <w:b/>
        </w:rPr>
        <w:t>2. Организация и основы деятельности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2.1. Лагерь открывается приказом директора на основании акта приемки лагеря комиссией.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2.2. Приказы по лагерю издает директор школы.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 xml:space="preserve">2.3. Требования к территории, зданиям и сооружениям определяются </w:t>
      </w:r>
      <w:proofErr w:type="gramStart"/>
      <w:r w:rsidRPr="00C25EE9">
        <w:t>соответствующими</w:t>
      </w:r>
      <w:proofErr w:type="gramEnd"/>
      <w:r w:rsidRPr="00C25EE9">
        <w:t xml:space="preserve"> </w:t>
      </w:r>
      <w:proofErr w:type="spellStart"/>
      <w:r w:rsidRPr="00C25EE9">
        <w:t>САНПИНами</w:t>
      </w:r>
      <w:proofErr w:type="spellEnd"/>
      <w:r w:rsidRPr="00C25EE9">
        <w:t>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2.4. Продолжительность смены летнего лагеря не менее 18 рабочих дней.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2.5. Содержание, формы и методы работы определяются педагогическим коллективом лагеря, исходя из следующих принципов педагогической деятельности: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rPr>
          <w:b/>
          <w:bCs/>
        </w:rPr>
        <w:t xml:space="preserve">• </w:t>
      </w:r>
      <w:r w:rsidRPr="00C25EE9">
        <w:t>единства воспитательной и оздоровительной работы;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rPr>
          <w:b/>
          <w:bCs/>
        </w:rPr>
        <w:t xml:space="preserve">• </w:t>
      </w:r>
      <w:r w:rsidRPr="00C25EE9">
        <w:t>развития национальных и культурно-исторических традиций;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rPr>
          <w:b/>
          <w:bCs/>
        </w:rPr>
        <w:t xml:space="preserve">• </w:t>
      </w:r>
      <w:r w:rsidRPr="00C25EE9">
        <w:t>учета интересов, возрастных особенностей детей и подростков;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rPr>
          <w:b/>
          <w:bCs/>
        </w:rPr>
        <w:t xml:space="preserve">• </w:t>
      </w:r>
      <w:r w:rsidRPr="00C25EE9">
        <w:t>поддержки инициативы и самодеятельности воспитанников.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lastRenderedPageBreak/>
        <w:t>2.6. Руководство лагеря самостоятельно определяет программу его деятельности, распорядок дня и организацию самоуправления.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 xml:space="preserve">2.7. Питание школьников организуется в столовой ОУ по согласованию с органами </w:t>
      </w:r>
      <w:proofErr w:type="spellStart"/>
      <w:r w:rsidRPr="00C25EE9">
        <w:t>санэпиднанзора</w:t>
      </w:r>
      <w:proofErr w:type="spellEnd"/>
      <w:r w:rsidRPr="00C25EE9">
        <w:t xml:space="preserve"> (трехразовое питание).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  <w:rPr>
          <w:b/>
          <w:bCs/>
        </w:rPr>
      </w:pPr>
      <w:r w:rsidRPr="00C25EE9">
        <w:rPr>
          <w:b/>
          <w:bCs/>
        </w:rPr>
        <w:t>3. Кадровое обеспечение оздоровительного лагеря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3.1. Руководитель, педагогический и технический персонал лагеря назначается приказом директора из числа сотрудников школы. Обязанности, права и ответственность педагогов определяются должностной инструкцией.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3.2. При приеме на работу требуется медицинское заключение о состоянии здоровья.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3.3. В период работы лагеря руководитель и педагоги несут персональную ответственность за жизнь и здоровье детей.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3.4. Оплата труда педагогов устанавливается в соответствии с тарификацией.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  <w:rPr>
          <w:b/>
        </w:rPr>
      </w:pPr>
      <w:r w:rsidRPr="00C25EE9">
        <w:rPr>
          <w:b/>
        </w:rPr>
        <w:t>4. Финансирование оздоровительного лагеря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4.1. Финансирование лагеря производится за счет средств местного бюджета, фонда социального страхования и средств родителей.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4.2. Родительская плата расходуется на пополнение материальной базы лагеря.</w:t>
      </w:r>
    </w:p>
    <w:p w:rsidR="00C25EE9" w:rsidRPr="00C25EE9" w:rsidRDefault="00C25EE9" w:rsidP="00C25EE9">
      <w:pPr>
        <w:pStyle w:val="a3"/>
        <w:spacing w:line="360" w:lineRule="auto"/>
        <w:contextualSpacing/>
        <w:jc w:val="both"/>
      </w:pPr>
      <w:r w:rsidRPr="00C25EE9">
        <w:t>4.3. Руководитель смены контролирует правильность и целесообразность расходования выделяемых денежных средств.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25EE9"/>
    <w:rsid w:val="0043082E"/>
    <w:rsid w:val="004F2EFC"/>
    <w:rsid w:val="008507F9"/>
    <w:rsid w:val="00C25EE9"/>
    <w:rsid w:val="00E0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5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0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7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</Words>
  <Characters>2484</Characters>
  <Application>Microsoft Office Word</Application>
  <DocSecurity>0</DocSecurity>
  <Lines>20</Lines>
  <Paragraphs>5</Paragraphs>
  <ScaleCrop>false</ScaleCrop>
  <Company>2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2012-03-09T03:29:00Z</cp:lastPrinted>
  <dcterms:created xsi:type="dcterms:W3CDTF">2012-03-02T05:23:00Z</dcterms:created>
  <dcterms:modified xsi:type="dcterms:W3CDTF">2012-03-09T03:31:00Z</dcterms:modified>
</cp:coreProperties>
</file>